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5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94424" cy="6141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424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spacing w:after="0"/>
        <w:rPr>
          <w:rFonts w:ascii="Times New Roman"/>
          <w:sz w:val="15"/>
        </w:rPr>
        <w:sectPr>
          <w:footerReference w:type="default" r:id="rId5"/>
          <w:type w:val="continuous"/>
          <w:pgSz w:w="11910" w:h="16840"/>
          <w:pgMar w:header="0" w:footer="1233" w:top="0" w:bottom="1420" w:left="1275" w:right="1275"/>
          <w:pgNumType w:start="1"/>
        </w:sectPr>
      </w:pPr>
    </w:p>
    <w:p>
      <w:pPr>
        <w:spacing w:line="280" w:lineRule="auto" w:before="68"/>
        <w:ind w:left="3718" w:right="0" w:hanging="696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10883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|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P388467/2025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028/2025</w:t>
      </w:r>
    </w:p>
    <w:p>
      <w:pPr>
        <w:spacing w:before="112"/>
        <w:ind w:left="1196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FL.|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pacing w:val="-7"/>
          <w:sz w:val="20"/>
        </w:rPr>
        <w:t>51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header="0" w:footer="1233" w:top="0" w:bottom="1420" w:left="1275" w:right="1275"/>
          <w:cols w:num="2" w:equalWidth="0">
            <w:col w:w="6625" w:space="40"/>
            <w:col w:w="2695"/>
          </w:cols>
        </w:sectPr>
      </w:pPr>
    </w:p>
    <w:p>
      <w:pPr>
        <w:pStyle w:val="BodyText"/>
        <w:spacing w:before="234"/>
        <w:rPr>
          <w:rFonts w:ascii="Arial MT"/>
        </w:rPr>
      </w:pPr>
    </w:p>
    <w:p>
      <w:pPr>
        <w:pStyle w:val="Title"/>
        <w:ind w:right="54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VII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DECLARAÇÃO</w:t>
      </w:r>
      <w:r>
        <w:rPr>
          <w:spacing w:val="-9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INEXISTÊNCIA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VÍNCULO</w:t>
      </w:r>
    </w:p>
    <w:p>
      <w:pPr>
        <w:pStyle w:val="Title"/>
        <w:spacing w:before="41"/>
        <w:rPr>
          <w:u w:val="none"/>
        </w:rPr>
      </w:pPr>
      <w:r>
        <w:rPr>
          <w:u w:val="none"/>
        </w:rPr>
        <w:t>(modelo</w:t>
      </w:r>
      <w:r>
        <w:rPr>
          <w:spacing w:val="-7"/>
          <w:u w:val="none"/>
        </w:rPr>
        <w:t> </w:t>
      </w:r>
      <w:r>
        <w:rPr>
          <w:u w:val="none"/>
        </w:rPr>
        <w:t>meramente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sugestivo)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1"/>
        <w:rPr>
          <w:b/>
        </w:rPr>
      </w:pPr>
    </w:p>
    <w:p>
      <w:pPr>
        <w:pStyle w:val="BodyText"/>
        <w:tabs>
          <w:tab w:pos="1899" w:val="left" w:leader="none"/>
          <w:tab w:pos="2273" w:val="left" w:leader="none"/>
          <w:tab w:pos="4024" w:val="left" w:leader="none"/>
          <w:tab w:pos="5986" w:val="left" w:leader="none"/>
          <w:tab w:pos="7064" w:val="left" w:leader="none"/>
          <w:tab w:pos="7709" w:val="left" w:leader="none"/>
        </w:tabs>
        <w:spacing w:line="276" w:lineRule="auto"/>
        <w:ind w:left="141" w:right="96"/>
        <w:jc w:val="both"/>
      </w:pPr>
      <w:r>
        <w:rPr>
          <w:spacing w:val="-6"/>
        </w:rPr>
        <w:t>Eu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 </w:t>
      </w:r>
      <w:r>
        <w:rPr/>
        <w:t>portador(a)</w:t>
      </w:r>
      <w:r>
        <w:rPr>
          <w:spacing w:val="40"/>
        </w:rPr>
        <w:t>  </w:t>
      </w:r>
      <w:r>
        <w:rPr/>
        <w:t>do</w:t>
      </w:r>
      <w:r>
        <w:rPr>
          <w:spacing w:val="40"/>
        </w:rPr>
        <w:t>  </w:t>
      </w:r>
      <w:r>
        <w:rPr/>
        <w:t>RG</w:t>
      </w:r>
      <w:r>
        <w:rPr>
          <w:spacing w:val="40"/>
        </w:rPr>
        <w:t>  </w:t>
      </w:r>
      <w:r>
        <w:rPr/>
        <w:t>nº</w:t>
      </w:r>
      <w:r>
        <w:rPr>
          <w:u w:val="single"/>
        </w:rPr>
        <w:tab/>
      </w:r>
      <w:r>
        <w:rPr>
          <w:spacing w:val="80"/>
          <w:w w:val="150"/>
        </w:rPr>
        <w:t> </w:t>
      </w:r>
      <w:r>
        <w:rPr/>
        <w:t>CPF</w:t>
      </w:r>
      <w:r>
        <w:rPr>
          <w:spacing w:val="40"/>
        </w:rPr>
        <w:t>  </w:t>
      </w:r>
      <w:r>
        <w:rPr/>
        <w:t>nº</w:t>
      </w:r>
      <w:r>
        <w:rPr>
          <w:u w:val="single"/>
        </w:rPr>
        <w:tab/>
        <w:tab/>
      </w:r>
      <w:r>
        <w:rPr/>
        <w:t> residente </w:t>
      </w:r>
      <w:r>
        <w:rPr/>
        <w:t>na </w:t>
      </w:r>
      <w:r>
        <w:rPr>
          <w:spacing w:val="-2"/>
        </w:rPr>
        <w:t>Rua/Av.</w:t>
      </w:r>
      <w:r>
        <w:rPr>
          <w:u w:val="single"/>
        </w:rPr>
        <w:tab/>
        <w:tab/>
      </w:r>
      <w:r>
        <w:rPr/>
        <w:t>, nº</w:t>
      </w:r>
      <w:r>
        <w:rPr>
          <w:u w:val="single"/>
        </w:rPr>
        <w:tab/>
      </w:r>
      <w:r>
        <w:rPr/>
        <w:t>, na cidade de </w:t>
      </w:r>
      <w:r>
        <w:rPr>
          <w:u w:val="single"/>
        </w:rPr>
        <w:tab/>
        <w:tab/>
      </w:r>
      <w:r>
        <w:rPr/>
        <w:t>, venho por meio desta, declarar que não sou empregado, terceirizado, ocupante de cargo comissionado ou estagiário da Secretaria Municipal da Cultura de Fortaleza- SECULTFOR.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tabs>
          <w:tab w:pos="3787" w:val="left" w:leader="none"/>
        </w:tabs>
        <w:ind w:left="141"/>
        <w:jc w:val="both"/>
      </w:pPr>
      <w:r>
        <w:rPr/>
        <w:t>Fortaleza/CE,</w:t>
      </w:r>
      <w:r>
        <w:rPr>
          <w:spacing w:val="-2"/>
        </w:rPr>
        <w:t> </w:t>
      </w:r>
      <w:r>
        <w:rPr>
          <w:spacing w:val="71"/>
          <w:u w:val="single"/>
        </w:rPr>
        <w:t>    </w:t>
      </w:r>
      <w:r>
        <w:rPr/>
        <w:t>de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XXXX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2646298</wp:posOffset>
                </wp:positionH>
                <wp:positionV relativeFrom="paragraph">
                  <wp:posOffset>301510</wp:posOffset>
                </wp:positionV>
                <wp:extent cx="22955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69995pt;margin-top:23.741007pt;width:180.75pt;height:.1pt;mso-position-horizontal-relative:page;mso-position-vertical-relative:paragraph;z-index:-15728640;mso-wrap-distance-left:0;mso-wrap-distance-right:0" id="docshape2" coordorigin="4167,475" coordsize="3615,0" path="m4167,475l7781,47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94"/>
        <w:jc w:val="center"/>
      </w:pPr>
      <w:r>
        <w:rPr>
          <w:spacing w:val="-2"/>
        </w:rPr>
        <w:t>Assinatura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spacing w:line="276" w:lineRule="auto" w:before="0"/>
        <w:ind w:left="141" w:right="97" w:firstLine="0"/>
        <w:jc w:val="both"/>
        <w:rPr>
          <w:i/>
          <w:sz w:val="22"/>
        </w:rPr>
      </w:pPr>
      <w:r>
        <w:rPr>
          <w:i/>
          <w:sz w:val="22"/>
        </w:rPr>
        <w:t>Os documentos que demandem assinatura serão aceitos apenas com apresentação da assinatura de próprio punho, assinatura eletrônica (preferencialmente gov.br)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ou realizada por meio de certificado digital. Assinaturas no formato de foto (recortadas/copiadas e coladas) não serão aceitas.</w:t>
      </w:r>
    </w:p>
    <w:sectPr>
      <w:type w:val="continuous"/>
      <w:pgSz w:w="11910" w:h="16840"/>
      <w:pgMar w:header="0" w:footer="1233" w:top="0" w:bottom="14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0</wp:posOffset>
          </wp:positionH>
          <wp:positionV relativeFrom="page">
            <wp:posOffset>10474936</wp:posOffset>
          </wp:positionV>
          <wp:extent cx="7560311" cy="2174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11" cy="217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886764</wp:posOffset>
              </wp:positionH>
              <wp:positionV relativeFrom="page">
                <wp:posOffset>9769709</wp:posOffset>
              </wp:positionV>
              <wp:extent cx="4355465" cy="4597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5546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FORTALEZA</w:t>
                          </w:r>
                        </w:p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Heráclito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Graça,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750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60.140-060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Fortaleza,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Ceará,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(85)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2028-0462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licitacao@selifor.fortaleza.ce.gov.br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69.268494pt;width:342.95pt;height:36.2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LICITAÇÕES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FORTALEZA</w:t>
                    </w:r>
                  </w:p>
                  <w:p>
                    <w:pPr>
                      <w:spacing w:before="35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Heráclito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Graça,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750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60.140-060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Fortaleza,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Ceará,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(85)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2028-0462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e-mail: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licitacao@selifor.fortaleza.ce.gov.br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4" w:right="1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2025-10-22T21:20:14Z</dcterms:created>
  <dcterms:modified xsi:type="dcterms:W3CDTF">2025-10-22T21:20:14Z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2025-10-22T00:00:00Z</vt:filetime>
  </property>
</Properties>
</file>